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B769" w14:textId="77777777" w:rsidR="008F66A3" w:rsidRPr="008F66A3" w:rsidRDefault="008F66A3" w:rsidP="008F66A3">
      <w:pPr>
        <w:spacing w:line="240" w:lineRule="auto"/>
        <w:rPr>
          <w:b/>
          <w:bCs/>
          <w:color w:val="00B0F0"/>
        </w:rPr>
      </w:pPr>
      <w:r w:rsidRPr="008F66A3">
        <w:rPr>
          <w:rStyle w:val="Heading3Char"/>
          <w:b/>
          <w:bCs/>
          <w:color w:val="00B0F0"/>
        </w:rPr>
        <w:t>SSNGM Scottish Genomic Test Advisory Groups membership representation is as followed</w:t>
      </w:r>
      <w:r w:rsidRPr="008F66A3">
        <w:rPr>
          <w:b/>
          <w:bCs/>
          <w:color w:val="00B0F0"/>
        </w:rPr>
        <w:t>:</w:t>
      </w:r>
    </w:p>
    <w:p w14:paraId="03A311A9" w14:textId="77777777" w:rsidR="008F66A3" w:rsidRPr="007B38CE" w:rsidRDefault="008F66A3" w:rsidP="008F66A3">
      <w:pPr>
        <w:pStyle w:val="Heading3"/>
      </w:pPr>
      <w:r w:rsidRPr="007B38CE">
        <w:t xml:space="preserve">Cancer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</w:tblGrid>
      <w:tr w:rsidR="008F66A3" w:rsidRPr="009D19E4" w14:paraId="0CE4A7C1" w14:textId="77777777" w:rsidTr="009D19E4">
        <w:trPr>
          <w:trHeight w:val="315"/>
        </w:trPr>
        <w:tc>
          <w:tcPr>
            <w:tcW w:w="8075" w:type="dxa"/>
            <w:hideMark/>
          </w:tcPr>
          <w:p w14:paraId="21E9440F" w14:textId="77777777" w:rsidR="008F66A3" w:rsidRPr="009D19E4" w:rsidRDefault="008F66A3" w:rsidP="007B38CE">
            <w:pPr>
              <w:spacing w:line="480" w:lineRule="auto"/>
              <w:rPr>
                <w:sz w:val="24"/>
                <w:szCs w:val="24"/>
              </w:rPr>
            </w:pPr>
            <w:r w:rsidRPr="009D19E4">
              <w:rPr>
                <w:sz w:val="24"/>
                <w:szCs w:val="24"/>
              </w:rPr>
              <w:t>Laboratory Representation, NHS Lothian</w:t>
            </w:r>
          </w:p>
        </w:tc>
      </w:tr>
      <w:tr w:rsidR="008F66A3" w:rsidRPr="009D19E4" w14:paraId="2D7222C1" w14:textId="77777777" w:rsidTr="009D19E4">
        <w:trPr>
          <w:trHeight w:val="585"/>
        </w:trPr>
        <w:tc>
          <w:tcPr>
            <w:tcW w:w="8075" w:type="dxa"/>
            <w:hideMark/>
          </w:tcPr>
          <w:p w14:paraId="3B044259" w14:textId="77777777" w:rsidR="008F66A3" w:rsidRPr="009D19E4" w:rsidRDefault="008F66A3" w:rsidP="007B38CE">
            <w:pPr>
              <w:spacing w:line="480" w:lineRule="auto"/>
              <w:rPr>
                <w:sz w:val="24"/>
                <w:szCs w:val="24"/>
              </w:rPr>
            </w:pPr>
            <w:r w:rsidRPr="009D19E4">
              <w:rPr>
                <w:sz w:val="24"/>
                <w:szCs w:val="24"/>
              </w:rPr>
              <w:t xml:space="preserve">Oncology NHS GGC </w:t>
            </w:r>
          </w:p>
        </w:tc>
      </w:tr>
      <w:tr w:rsidR="008F66A3" w:rsidRPr="009D19E4" w14:paraId="7B33323E" w14:textId="77777777" w:rsidTr="009D19E4">
        <w:trPr>
          <w:trHeight w:val="315"/>
        </w:trPr>
        <w:tc>
          <w:tcPr>
            <w:tcW w:w="8075" w:type="dxa"/>
            <w:hideMark/>
          </w:tcPr>
          <w:p w14:paraId="0EAC1876" w14:textId="77777777" w:rsidR="008F66A3" w:rsidRPr="009D19E4" w:rsidRDefault="008F66A3" w:rsidP="007B38CE">
            <w:pPr>
              <w:spacing w:line="480" w:lineRule="auto"/>
              <w:rPr>
                <w:sz w:val="24"/>
                <w:szCs w:val="24"/>
              </w:rPr>
            </w:pPr>
            <w:r w:rsidRPr="009D19E4">
              <w:rPr>
                <w:sz w:val="24"/>
                <w:szCs w:val="24"/>
              </w:rPr>
              <w:t>Laboratory Representation, NHS Grampian</w:t>
            </w:r>
          </w:p>
        </w:tc>
      </w:tr>
      <w:tr w:rsidR="008F66A3" w:rsidRPr="009D19E4" w14:paraId="14CD272B" w14:textId="77777777" w:rsidTr="009D19E4">
        <w:trPr>
          <w:trHeight w:val="315"/>
        </w:trPr>
        <w:tc>
          <w:tcPr>
            <w:tcW w:w="8075" w:type="dxa"/>
            <w:hideMark/>
          </w:tcPr>
          <w:p w14:paraId="761B6A62" w14:textId="77777777" w:rsidR="008F66A3" w:rsidRPr="009D19E4" w:rsidRDefault="008F66A3" w:rsidP="007B38CE">
            <w:pPr>
              <w:spacing w:line="480" w:lineRule="auto"/>
              <w:rPr>
                <w:sz w:val="24"/>
                <w:szCs w:val="24"/>
              </w:rPr>
            </w:pPr>
            <w:r w:rsidRPr="009D19E4">
              <w:rPr>
                <w:sz w:val="24"/>
                <w:szCs w:val="24"/>
              </w:rPr>
              <w:t>Pathology, NHS Lothian</w:t>
            </w:r>
          </w:p>
        </w:tc>
      </w:tr>
      <w:tr w:rsidR="008F66A3" w:rsidRPr="009D19E4" w14:paraId="2C5BE104" w14:textId="77777777" w:rsidTr="009D19E4">
        <w:trPr>
          <w:trHeight w:val="315"/>
        </w:trPr>
        <w:tc>
          <w:tcPr>
            <w:tcW w:w="8075" w:type="dxa"/>
            <w:hideMark/>
          </w:tcPr>
          <w:p w14:paraId="1D644FF3" w14:textId="77777777" w:rsidR="008F66A3" w:rsidRPr="009D19E4" w:rsidRDefault="008F66A3" w:rsidP="007B38CE">
            <w:pPr>
              <w:spacing w:line="480" w:lineRule="auto"/>
              <w:rPr>
                <w:sz w:val="24"/>
                <w:szCs w:val="24"/>
              </w:rPr>
            </w:pPr>
            <w:r w:rsidRPr="009D19E4">
              <w:rPr>
                <w:sz w:val="24"/>
                <w:szCs w:val="24"/>
              </w:rPr>
              <w:t>Laboratory Representation, NHS Greater Glasgow and Clyde</w:t>
            </w:r>
          </w:p>
        </w:tc>
      </w:tr>
      <w:tr w:rsidR="008F66A3" w:rsidRPr="009D19E4" w14:paraId="71B8B3AE" w14:textId="77777777" w:rsidTr="009D19E4">
        <w:trPr>
          <w:trHeight w:val="300"/>
        </w:trPr>
        <w:tc>
          <w:tcPr>
            <w:tcW w:w="8075" w:type="dxa"/>
            <w:hideMark/>
          </w:tcPr>
          <w:p w14:paraId="5BD411B8" w14:textId="77777777" w:rsidR="008F66A3" w:rsidRPr="009D19E4" w:rsidRDefault="008F66A3" w:rsidP="007B38CE">
            <w:pPr>
              <w:spacing w:line="480" w:lineRule="auto"/>
              <w:rPr>
                <w:sz w:val="24"/>
                <w:szCs w:val="24"/>
              </w:rPr>
            </w:pPr>
            <w:r w:rsidRPr="009D19E4">
              <w:rPr>
                <w:sz w:val="24"/>
                <w:szCs w:val="24"/>
              </w:rPr>
              <w:t>Oncology, NHS Tayside</w:t>
            </w:r>
          </w:p>
        </w:tc>
      </w:tr>
      <w:tr w:rsidR="008F66A3" w:rsidRPr="009D19E4" w14:paraId="773DF268" w14:textId="77777777" w:rsidTr="009D19E4">
        <w:trPr>
          <w:trHeight w:val="570"/>
        </w:trPr>
        <w:tc>
          <w:tcPr>
            <w:tcW w:w="8075" w:type="dxa"/>
            <w:hideMark/>
          </w:tcPr>
          <w:p w14:paraId="55D2135E" w14:textId="77777777" w:rsidR="008F66A3" w:rsidRPr="009D19E4" w:rsidRDefault="008F66A3" w:rsidP="007B38CE">
            <w:pPr>
              <w:spacing w:line="480" w:lineRule="auto"/>
              <w:rPr>
                <w:sz w:val="24"/>
                <w:szCs w:val="24"/>
              </w:rPr>
            </w:pPr>
            <w:r w:rsidRPr="009D19E4">
              <w:rPr>
                <w:sz w:val="24"/>
                <w:szCs w:val="24"/>
              </w:rPr>
              <w:t>Clinical Genetics, NHS Lothian</w:t>
            </w:r>
          </w:p>
        </w:tc>
      </w:tr>
      <w:tr w:rsidR="008F66A3" w:rsidRPr="009D19E4" w14:paraId="1D898681" w14:textId="77777777" w:rsidTr="009D19E4">
        <w:trPr>
          <w:trHeight w:val="300"/>
        </w:trPr>
        <w:tc>
          <w:tcPr>
            <w:tcW w:w="8075" w:type="dxa"/>
            <w:hideMark/>
          </w:tcPr>
          <w:p w14:paraId="1E898A40" w14:textId="77777777" w:rsidR="008F66A3" w:rsidRPr="009D19E4" w:rsidRDefault="008F66A3" w:rsidP="007B38CE">
            <w:pPr>
              <w:spacing w:line="480" w:lineRule="auto"/>
              <w:rPr>
                <w:sz w:val="24"/>
                <w:szCs w:val="24"/>
              </w:rPr>
            </w:pPr>
            <w:r w:rsidRPr="009D19E4">
              <w:rPr>
                <w:sz w:val="24"/>
                <w:szCs w:val="24"/>
              </w:rPr>
              <w:t>Haematology, NHS Tayside</w:t>
            </w:r>
          </w:p>
        </w:tc>
      </w:tr>
      <w:tr w:rsidR="008F66A3" w:rsidRPr="009D19E4" w14:paraId="6B64874C" w14:textId="77777777" w:rsidTr="009D19E4">
        <w:trPr>
          <w:trHeight w:val="300"/>
        </w:trPr>
        <w:tc>
          <w:tcPr>
            <w:tcW w:w="8075" w:type="dxa"/>
            <w:hideMark/>
          </w:tcPr>
          <w:p w14:paraId="3FF9C0C1" w14:textId="77777777" w:rsidR="008F66A3" w:rsidRPr="009D19E4" w:rsidRDefault="008F66A3" w:rsidP="007B38CE">
            <w:pPr>
              <w:spacing w:line="480" w:lineRule="auto"/>
              <w:rPr>
                <w:sz w:val="24"/>
                <w:szCs w:val="24"/>
              </w:rPr>
            </w:pPr>
            <w:r w:rsidRPr="009D19E4">
              <w:rPr>
                <w:sz w:val="24"/>
                <w:szCs w:val="24"/>
              </w:rPr>
              <w:t>Pathology, NHS Grampian</w:t>
            </w:r>
          </w:p>
        </w:tc>
      </w:tr>
      <w:tr w:rsidR="008F66A3" w:rsidRPr="009D19E4" w14:paraId="54A64F7C" w14:textId="77777777" w:rsidTr="009D19E4">
        <w:trPr>
          <w:trHeight w:val="315"/>
        </w:trPr>
        <w:tc>
          <w:tcPr>
            <w:tcW w:w="8075" w:type="dxa"/>
            <w:hideMark/>
          </w:tcPr>
          <w:p w14:paraId="0AA770FD" w14:textId="77777777" w:rsidR="008F66A3" w:rsidRPr="009D19E4" w:rsidRDefault="008F66A3" w:rsidP="007B38CE">
            <w:pPr>
              <w:spacing w:line="480" w:lineRule="auto"/>
              <w:rPr>
                <w:sz w:val="24"/>
                <w:szCs w:val="24"/>
              </w:rPr>
            </w:pPr>
            <w:r w:rsidRPr="009D19E4">
              <w:rPr>
                <w:sz w:val="24"/>
                <w:szCs w:val="24"/>
              </w:rPr>
              <w:t>Laboratory Representation, NHS Tayside</w:t>
            </w:r>
          </w:p>
        </w:tc>
      </w:tr>
      <w:tr w:rsidR="008F66A3" w:rsidRPr="009D19E4" w14:paraId="4F19FB8B" w14:textId="77777777" w:rsidTr="007B38CE">
        <w:trPr>
          <w:trHeight w:val="552"/>
        </w:trPr>
        <w:tc>
          <w:tcPr>
            <w:tcW w:w="8075" w:type="dxa"/>
            <w:hideMark/>
          </w:tcPr>
          <w:p w14:paraId="0B441D05" w14:textId="78E6CBE1" w:rsidR="008F66A3" w:rsidRPr="009D19E4" w:rsidRDefault="008F66A3" w:rsidP="007B38CE">
            <w:pPr>
              <w:spacing w:line="480" w:lineRule="auto"/>
              <w:rPr>
                <w:sz w:val="24"/>
                <w:szCs w:val="24"/>
              </w:rPr>
            </w:pPr>
            <w:r w:rsidRPr="009D19E4">
              <w:rPr>
                <w:sz w:val="24"/>
                <w:szCs w:val="24"/>
              </w:rPr>
              <w:t>Clinical Lead</w:t>
            </w:r>
            <w:r w:rsidR="007B38CE">
              <w:rPr>
                <w:sz w:val="24"/>
                <w:szCs w:val="24"/>
              </w:rPr>
              <w:t>,</w:t>
            </w:r>
            <w:r w:rsidRPr="009D19E4">
              <w:rPr>
                <w:sz w:val="24"/>
                <w:szCs w:val="24"/>
              </w:rPr>
              <w:t xml:space="preserve"> SSNGM, Medical Oncology, NHS Greater Glasgow and Clyde</w:t>
            </w:r>
          </w:p>
        </w:tc>
      </w:tr>
      <w:tr w:rsidR="008F66A3" w:rsidRPr="009D19E4" w14:paraId="04B3DFDC" w14:textId="77777777" w:rsidTr="009D19E4">
        <w:trPr>
          <w:trHeight w:val="300"/>
        </w:trPr>
        <w:tc>
          <w:tcPr>
            <w:tcW w:w="8075" w:type="dxa"/>
            <w:hideMark/>
          </w:tcPr>
          <w:p w14:paraId="32D3DC36" w14:textId="77777777" w:rsidR="008F66A3" w:rsidRPr="009D19E4" w:rsidRDefault="008F66A3" w:rsidP="007B38CE">
            <w:pPr>
              <w:spacing w:line="480" w:lineRule="auto"/>
              <w:rPr>
                <w:sz w:val="24"/>
                <w:szCs w:val="24"/>
              </w:rPr>
            </w:pPr>
            <w:r w:rsidRPr="009D19E4">
              <w:rPr>
                <w:sz w:val="24"/>
                <w:szCs w:val="24"/>
              </w:rPr>
              <w:t>Pathology, NHS Tayside</w:t>
            </w:r>
          </w:p>
        </w:tc>
      </w:tr>
      <w:tr w:rsidR="008F66A3" w:rsidRPr="009D19E4" w14:paraId="1DA50B3E" w14:textId="77777777" w:rsidTr="009D19E4">
        <w:trPr>
          <w:trHeight w:val="300"/>
        </w:trPr>
        <w:tc>
          <w:tcPr>
            <w:tcW w:w="8075" w:type="dxa"/>
            <w:hideMark/>
          </w:tcPr>
          <w:p w14:paraId="039F9F0B" w14:textId="77777777" w:rsidR="008F66A3" w:rsidRPr="009D19E4" w:rsidRDefault="008F66A3" w:rsidP="007B38CE">
            <w:pPr>
              <w:spacing w:line="480" w:lineRule="auto"/>
              <w:rPr>
                <w:sz w:val="24"/>
                <w:szCs w:val="24"/>
              </w:rPr>
            </w:pPr>
            <w:r w:rsidRPr="009D19E4">
              <w:rPr>
                <w:sz w:val="24"/>
                <w:szCs w:val="24"/>
              </w:rPr>
              <w:t>Pathology, NHS Greater Glasgow and Clyde</w:t>
            </w:r>
          </w:p>
        </w:tc>
      </w:tr>
      <w:tr w:rsidR="008F66A3" w:rsidRPr="009D19E4" w14:paraId="0A811A07" w14:textId="77777777" w:rsidTr="009D19E4">
        <w:trPr>
          <w:trHeight w:val="300"/>
        </w:trPr>
        <w:tc>
          <w:tcPr>
            <w:tcW w:w="8075" w:type="dxa"/>
            <w:hideMark/>
          </w:tcPr>
          <w:p w14:paraId="5FACFD5F" w14:textId="77777777" w:rsidR="008F66A3" w:rsidRPr="009D19E4" w:rsidRDefault="008F66A3" w:rsidP="007B38CE">
            <w:pPr>
              <w:spacing w:line="480" w:lineRule="auto"/>
              <w:rPr>
                <w:sz w:val="24"/>
                <w:szCs w:val="24"/>
              </w:rPr>
            </w:pPr>
            <w:r w:rsidRPr="009D19E4">
              <w:rPr>
                <w:sz w:val="24"/>
                <w:szCs w:val="24"/>
              </w:rPr>
              <w:t>Oncology, NHS Greater Glasgow and Clyde</w:t>
            </w:r>
          </w:p>
        </w:tc>
      </w:tr>
      <w:tr w:rsidR="008F66A3" w:rsidRPr="009D19E4" w14:paraId="71B3BD9C" w14:textId="77777777" w:rsidTr="009D19E4">
        <w:trPr>
          <w:trHeight w:val="600"/>
        </w:trPr>
        <w:tc>
          <w:tcPr>
            <w:tcW w:w="8075" w:type="dxa"/>
            <w:hideMark/>
          </w:tcPr>
          <w:p w14:paraId="15D04354" w14:textId="77777777" w:rsidR="008F66A3" w:rsidRPr="009D19E4" w:rsidRDefault="008F66A3" w:rsidP="007B38CE">
            <w:pPr>
              <w:spacing w:line="480" w:lineRule="auto"/>
              <w:rPr>
                <w:sz w:val="24"/>
                <w:szCs w:val="24"/>
              </w:rPr>
            </w:pPr>
            <w:r w:rsidRPr="009D19E4">
              <w:rPr>
                <w:sz w:val="24"/>
                <w:szCs w:val="24"/>
              </w:rPr>
              <w:t>Haematology, NHS Lothian </w:t>
            </w:r>
          </w:p>
        </w:tc>
      </w:tr>
      <w:tr w:rsidR="008F66A3" w:rsidRPr="009D19E4" w14:paraId="5A4D7C89" w14:textId="77777777" w:rsidTr="009D19E4">
        <w:trPr>
          <w:trHeight w:val="600"/>
        </w:trPr>
        <w:tc>
          <w:tcPr>
            <w:tcW w:w="8075" w:type="dxa"/>
          </w:tcPr>
          <w:p w14:paraId="177E108C" w14:textId="353EFE67" w:rsidR="008F66A3" w:rsidRPr="009D19E4" w:rsidRDefault="008F66A3" w:rsidP="007B38CE">
            <w:pPr>
              <w:spacing w:line="480" w:lineRule="auto"/>
              <w:rPr>
                <w:sz w:val="24"/>
                <w:szCs w:val="24"/>
              </w:rPr>
            </w:pPr>
            <w:r w:rsidRPr="009D19E4">
              <w:rPr>
                <w:sz w:val="24"/>
                <w:szCs w:val="24"/>
              </w:rPr>
              <w:t>Scientific Lead, SSNGM</w:t>
            </w:r>
            <w:r w:rsidR="007B38CE">
              <w:rPr>
                <w:sz w:val="24"/>
                <w:szCs w:val="24"/>
              </w:rPr>
              <w:t>, NHS NSS NSD</w:t>
            </w:r>
          </w:p>
        </w:tc>
      </w:tr>
    </w:tbl>
    <w:p w14:paraId="3BF46148" w14:textId="77777777" w:rsidR="009D19E4" w:rsidRDefault="009D19E4" w:rsidP="009D19E4"/>
    <w:p w14:paraId="16BB85A3" w14:textId="77777777" w:rsidR="007B38CE" w:rsidRDefault="007B38CE" w:rsidP="009D19E4"/>
    <w:p w14:paraId="7EB0F1E7" w14:textId="77777777" w:rsidR="007B38CE" w:rsidRDefault="007B38CE" w:rsidP="009D19E4"/>
    <w:p w14:paraId="751F67DA" w14:textId="77777777" w:rsidR="007B38CE" w:rsidRDefault="007B38CE" w:rsidP="009D19E4"/>
    <w:p w14:paraId="3FBF791D" w14:textId="77777777" w:rsidR="007B38CE" w:rsidRDefault="007B38CE" w:rsidP="009D19E4"/>
    <w:p w14:paraId="303A6AFC" w14:textId="77777777" w:rsidR="007B38CE" w:rsidRDefault="007B38CE" w:rsidP="009D19E4"/>
    <w:p w14:paraId="2949C95C" w14:textId="77777777" w:rsidR="007B38CE" w:rsidRDefault="007B38CE" w:rsidP="007B38CE">
      <w:pPr>
        <w:pStyle w:val="Heading3"/>
      </w:pPr>
    </w:p>
    <w:p w14:paraId="70748E23" w14:textId="2E87C2D2" w:rsidR="007B38CE" w:rsidRPr="009D19E4" w:rsidRDefault="007B38CE" w:rsidP="007B38CE">
      <w:pPr>
        <w:pStyle w:val="Heading3"/>
      </w:pPr>
      <w:r>
        <w:t>Rare and Inherited Disease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</w:tblGrid>
      <w:tr w:rsidR="008F66A3" w:rsidRPr="007B38CE" w14:paraId="6E18DC0D" w14:textId="77777777" w:rsidTr="007B38CE">
        <w:trPr>
          <w:trHeight w:val="300"/>
        </w:trPr>
        <w:tc>
          <w:tcPr>
            <w:tcW w:w="8075" w:type="dxa"/>
            <w:hideMark/>
          </w:tcPr>
          <w:p w14:paraId="7E1E5E69" w14:textId="77777777" w:rsidR="008F66A3" w:rsidRPr="007B38CE" w:rsidRDefault="008F66A3" w:rsidP="007B38CE">
            <w:pPr>
              <w:spacing w:line="480" w:lineRule="auto"/>
              <w:rPr>
                <w:sz w:val="24"/>
                <w:szCs w:val="24"/>
              </w:rPr>
            </w:pPr>
            <w:r w:rsidRPr="007B38CE">
              <w:rPr>
                <w:sz w:val="24"/>
                <w:szCs w:val="24"/>
              </w:rPr>
              <w:t>Laboratory Representation, NHS Grampian</w:t>
            </w:r>
          </w:p>
        </w:tc>
      </w:tr>
      <w:tr w:rsidR="008F66A3" w:rsidRPr="007B38CE" w14:paraId="14C91AE3" w14:textId="77777777" w:rsidTr="007B38CE">
        <w:trPr>
          <w:trHeight w:val="300"/>
        </w:trPr>
        <w:tc>
          <w:tcPr>
            <w:tcW w:w="8075" w:type="dxa"/>
            <w:hideMark/>
          </w:tcPr>
          <w:p w14:paraId="4ABECCF1" w14:textId="77777777" w:rsidR="008F66A3" w:rsidRPr="007B38CE" w:rsidRDefault="008F66A3" w:rsidP="007B38CE">
            <w:pPr>
              <w:spacing w:line="480" w:lineRule="auto"/>
              <w:rPr>
                <w:sz w:val="24"/>
                <w:szCs w:val="24"/>
              </w:rPr>
            </w:pPr>
            <w:r w:rsidRPr="007B38CE">
              <w:rPr>
                <w:sz w:val="24"/>
                <w:szCs w:val="24"/>
              </w:rPr>
              <w:t>Clinical Genetics, NHS Tayside</w:t>
            </w:r>
          </w:p>
        </w:tc>
      </w:tr>
      <w:tr w:rsidR="008F66A3" w:rsidRPr="007B38CE" w14:paraId="1A22F775" w14:textId="77777777" w:rsidTr="007B38CE">
        <w:trPr>
          <w:trHeight w:val="600"/>
        </w:trPr>
        <w:tc>
          <w:tcPr>
            <w:tcW w:w="8075" w:type="dxa"/>
            <w:hideMark/>
          </w:tcPr>
          <w:p w14:paraId="02192812" w14:textId="77777777" w:rsidR="008F66A3" w:rsidRPr="007B38CE" w:rsidRDefault="008F66A3" w:rsidP="007B38CE">
            <w:pPr>
              <w:spacing w:line="480" w:lineRule="auto"/>
              <w:rPr>
                <w:sz w:val="24"/>
                <w:szCs w:val="24"/>
              </w:rPr>
            </w:pPr>
            <w:r w:rsidRPr="007B38CE">
              <w:rPr>
                <w:sz w:val="24"/>
                <w:szCs w:val="24"/>
              </w:rPr>
              <w:t>Laboratory Representation, NHS Tayside</w:t>
            </w:r>
          </w:p>
        </w:tc>
      </w:tr>
      <w:tr w:rsidR="008F66A3" w:rsidRPr="007B38CE" w14:paraId="149E973E" w14:textId="77777777" w:rsidTr="007B38CE">
        <w:trPr>
          <w:trHeight w:val="315"/>
        </w:trPr>
        <w:tc>
          <w:tcPr>
            <w:tcW w:w="8075" w:type="dxa"/>
            <w:hideMark/>
          </w:tcPr>
          <w:p w14:paraId="4A7C10D5" w14:textId="77777777" w:rsidR="008F66A3" w:rsidRPr="007B38CE" w:rsidRDefault="008F66A3" w:rsidP="007B38CE">
            <w:pPr>
              <w:spacing w:line="480" w:lineRule="auto"/>
              <w:rPr>
                <w:sz w:val="24"/>
                <w:szCs w:val="24"/>
              </w:rPr>
            </w:pPr>
            <w:r w:rsidRPr="007B38CE">
              <w:rPr>
                <w:sz w:val="24"/>
                <w:szCs w:val="24"/>
              </w:rPr>
              <w:t>Laboratory Representation, NHS Lothian</w:t>
            </w:r>
          </w:p>
        </w:tc>
      </w:tr>
      <w:tr w:rsidR="008F66A3" w:rsidRPr="007B38CE" w14:paraId="28B738E4" w14:textId="77777777" w:rsidTr="007B38CE">
        <w:trPr>
          <w:trHeight w:val="315"/>
        </w:trPr>
        <w:tc>
          <w:tcPr>
            <w:tcW w:w="8075" w:type="dxa"/>
            <w:hideMark/>
          </w:tcPr>
          <w:p w14:paraId="231CF387" w14:textId="77777777" w:rsidR="008F66A3" w:rsidRPr="007B38CE" w:rsidRDefault="008F66A3" w:rsidP="007B38CE">
            <w:pPr>
              <w:spacing w:line="480" w:lineRule="auto"/>
              <w:rPr>
                <w:sz w:val="24"/>
                <w:szCs w:val="24"/>
              </w:rPr>
            </w:pPr>
            <w:r w:rsidRPr="007B38CE">
              <w:rPr>
                <w:sz w:val="24"/>
                <w:szCs w:val="24"/>
              </w:rPr>
              <w:t>Laboratory Representation, NHS Grampian</w:t>
            </w:r>
          </w:p>
        </w:tc>
      </w:tr>
      <w:tr w:rsidR="008F66A3" w:rsidRPr="007B38CE" w14:paraId="79CC6060" w14:textId="77777777" w:rsidTr="007B38CE">
        <w:trPr>
          <w:trHeight w:val="570"/>
        </w:trPr>
        <w:tc>
          <w:tcPr>
            <w:tcW w:w="8075" w:type="dxa"/>
            <w:hideMark/>
          </w:tcPr>
          <w:p w14:paraId="180E5B2C" w14:textId="49286A6D" w:rsidR="008F66A3" w:rsidRPr="007B38CE" w:rsidRDefault="008F66A3" w:rsidP="007B38CE">
            <w:pPr>
              <w:spacing w:line="480" w:lineRule="auto"/>
              <w:rPr>
                <w:sz w:val="24"/>
                <w:szCs w:val="24"/>
              </w:rPr>
            </w:pPr>
            <w:r w:rsidRPr="007B38CE">
              <w:rPr>
                <w:sz w:val="24"/>
                <w:szCs w:val="24"/>
              </w:rPr>
              <w:t>Clinical Lead</w:t>
            </w:r>
            <w:r w:rsidR="007B38CE">
              <w:rPr>
                <w:sz w:val="24"/>
                <w:szCs w:val="24"/>
              </w:rPr>
              <w:t>,</w:t>
            </w:r>
            <w:r w:rsidRPr="007B38CE">
              <w:rPr>
                <w:sz w:val="24"/>
                <w:szCs w:val="24"/>
              </w:rPr>
              <w:t xml:space="preserve"> SSNGM, Clinical Genetics, NHS Tayside </w:t>
            </w:r>
          </w:p>
        </w:tc>
      </w:tr>
      <w:tr w:rsidR="008F66A3" w:rsidRPr="007B38CE" w14:paraId="29D55EF6" w14:textId="77777777" w:rsidTr="007B38CE">
        <w:trPr>
          <w:trHeight w:val="661"/>
        </w:trPr>
        <w:tc>
          <w:tcPr>
            <w:tcW w:w="8075" w:type="dxa"/>
            <w:hideMark/>
          </w:tcPr>
          <w:p w14:paraId="309A4853" w14:textId="77777777" w:rsidR="008F66A3" w:rsidRPr="007B38CE" w:rsidRDefault="008F66A3" w:rsidP="007B38CE">
            <w:pPr>
              <w:spacing w:line="480" w:lineRule="auto"/>
              <w:rPr>
                <w:sz w:val="24"/>
                <w:szCs w:val="24"/>
              </w:rPr>
            </w:pPr>
            <w:r w:rsidRPr="007B38CE">
              <w:rPr>
                <w:sz w:val="24"/>
                <w:szCs w:val="24"/>
              </w:rPr>
              <w:t>Laboratory Representation, NHS Greater Glasgow and Clyde</w:t>
            </w:r>
          </w:p>
        </w:tc>
      </w:tr>
      <w:tr w:rsidR="008F66A3" w:rsidRPr="007B38CE" w14:paraId="5C388313" w14:textId="77777777" w:rsidTr="007B38CE">
        <w:trPr>
          <w:trHeight w:val="300"/>
        </w:trPr>
        <w:tc>
          <w:tcPr>
            <w:tcW w:w="8075" w:type="dxa"/>
            <w:hideMark/>
          </w:tcPr>
          <w:p w14:paraId="79A8CFCA" w14:textId="77777777" w:rsidR="008F66A3" w:rsidRPr="007B38CE" w:rsidRDefault="008F66A3" w:rsidP="007B38CE">
            <w:pPr>
              <w:spacing w:line="480" w:lineRule="auto"/>
              <w:rPr>
                <w:sz w:val="24"/>
                <w:szCs w:val="24"/>
              </w:rPr>
            </w:pPr>
            <w:r w:rsidRPr="007B38CE">
              <w:rPr>
                <w:sz w:val="24"/>
                <w:szCs w:val="24"/>
              </w:rPr>
              <w:t>Genetics Clinical Director, NHS Grampian</w:t>
            </w:r>
          </w:p>
        </w:tc>
      </w:tr>
      <w:tr w:rsidR="008F66A3" w:rsidRPr="007B38CE" w14:paraId="23A0C136" w14:textId="77777777" w:rsidTr="007B38CE">
        <w:trPr>
          <w:trHeight w:val="600"/>
        </w:trPr>
        <w:tc>
          <w:tcPr>
            <w:tcW w:w="8075" w:type="dxa"/>
            <w:hideMark/>
          </w:tcPr>
          <w:p w14:paraId="7F095221" w14:textId="77777777" w:rsidR="008F66A3" w:rsidRPr="007B38CE" w:rsidRDefault="008F66A3" w:rsidP="007B38CE">
            <w:pPr>
              <w:spacing w:line="480" w:lineRule="auto"/>
              <w:rPr>
                <w:sz w:val="24"/>
                <w:szCs w:val="24"/>
              </w:rPr>
            </w:pPr>
            <w:r w:rsidRPr="007B38CE">
              <w:rPr>
                <w:sz w:val="24"/>
                <w:szCs w:val="24"/>
              </w:rPr>
              <w:t>Clinical Genetics, NHS Grampian</w:t>
            </w:r>
          </w:p>
        </w:tc>
      </w:tr>
      <w:tr w:rsidR="008F66A3" w:rsidRPr="007B38CE" w14:paraId="33FAF2C3" w14:textId="77777777" w:rsidTr="007B38CE">
        <w:trPr>
          <w:trHeight w:val="406"/>
        </w:trPr>
        <w:tc>
          <w:tcPr>
            <w:tcW w:w="8075" w:type="dxa"/>
          </w:tcPr>
          <w:p w14:paraId="69210CF5" w14:textId="4CB28D62" w:rsidR="008F66A3" w:rsidRPr="007B38CE" w:rsidRDefault="008F66A3" w:rsidP="007B38CE">
            <w:pPr>
              <w:spacing w:line="480" w:lineRule="auto"/>
              <w:rPr>
                <w:sz w:val="24"/>
                <w:szCs w:val="24"/>
              </w:rPr>
            </w:pPr>
            <w:r w:rsidRPr="007B38CE">
              <w:rPr>
                <w:sz w:val="24"/>
                <w:szCs w:val="24"/>
              </w:rPr>
              <w:t>Scientific Lead</w:t>
            </w:r>
            <w:r w:rsidR="007B38CE">
              <w:rPr>
                <w:sz w:val="24"/>
                <w:szCs w:val="24"/>
              </w:rPr>
              <w:t>,</w:t>
            </w:r>
            <w:r w:rsidRPr="007B38CE">
              <w:rPr>
                <w:sz w:val="24"/>
                <w:szCs w:val="24"/>
              </w:rPr>
              <w:t xml:space="preserve"> SSNGM, NHS NSS NSD</w:t>
            </w:r>
          </w:p>
        </w:tc>
      </w:tr>
    </w:tbl>
    <w:p w14:paraId="45125C43" w14:textId="77777777" w:rsidR="00F11629" w:rsidRDefault="00F11629"/>
    <w:sectPr w:rsidR="00F1162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F6D7E" w14:textId="77777777" w:rsidR="008F66A3" w:rsidRDefault="008F66A3" w:rsidP="008F66A3">
      <w:pPr>
        <w:spacing w:after="0" w:line="240" w:lineRule="auto"/>
      </w:pPr>
      <w:r>
        <w:separator/>
      </w:r>
    </w:p>
  </w:endnote>
  <w:endnote w:type="continuationSeparator" w:id="0">
    <w:p w14:paraId="085BBF37" w14:textId="77777777" w:rsidR="008F66A3" w:rsidRDefault="008F66A3" w:rsidP="008F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5A383" w14:textId="77777777" w:rsidR="008F66A3" w:rsidRDefault="008F66A3" w:rsidP="008F66A3">
      <w:pPr>
        <w:spacing w:after="0" w:line="240" w:lineRule="auto"/>
      </w:pPr>
      <w:r>
        <w:separator/>
      </w:r>
    </w:p>
  </w:footnote>
  <w:footnote w:type="continuationSeparator" w:id="0">
    <w:p w14:paraId="28E83B1B" w14:textId="77777777" w:rsidR="008F66A3" w:rsidRDefault="008F66A3" w:rsidP="008F6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BE1CD" w14:textId="3B6971A1" w:rsidR="008F66A3" w:rsidRDefault="008F66A3" w:rsidP="008F66A3">
    <w:pPr>
      <w:pStyle w:val="Header"/>
    </w:pPr>
    <w:r w:rsidRPr="00BC4A8F">
      <w:rPr>
        <w:b/>
        <w:noProof/>
        <w:color w:val="2B579A"/>
        <w:sz w:val="24"/>
        <w:szCs w:val="32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90F7812" wp14:editId="5739041B">
          <wp:simplePos x="0" y="0"/>
          <wp:positionH relativeFrom="margin">
            <wp:posOffset>5417820</wp:posOffset>
          </wp:positionH>
          <wp:positionV relativeFrom="topMargin">
            <wp:align>bottom</wp:align>
          </wp:positionV>
          <wp:extent cx="958850" cy="630555"/>
          <wp:effectExtent l="0" t="0" r="0" b="0"/>
          <wp:wrapSquare wrapText="bothSides"/>
          <wp:docPr id="92" name="Picture 92" descr="C:\Users\paolil01\AppData\Local\Microsoft\Windows\INetCache\Content.Word\NHSScotlan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olil01\AppData\Local\Microsoft\Windows\INetCache\Content.Word\NHSScotlan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E05">
      <w:rPr>
        <w:noProof/>
        <w:color w:val="2B579A"/>
        <w:shd w:val="clear" w:color="auto" w:fill="E6E6E6"/>
      </w:rPr>
      <w:drawing>
        <wp:anchor distT="0" distB="0" distL="114300" distR="114300" simplePos="0" relativeHeight="251660288" behindDoc="1" locked="0" layoutInCell="1" allowOverlap="1" wp14:anchorId="1082A0B0" wp14:editId="64633ED8">
          <wp:simplePos x="0" y="0"/>
          <wp:positionH relativeFrom="column">
            <wp:posOffset>-666750</wp:posOffset>
          </wp:positionH>
          <wp:positionV relativeFrom="paragraph">
            <wp:posOffset>-415925</wp:posOffset>
          </wp:positionV>
          <wp:extent cx="1647825" cy="795655"/>
          <wp:effectExtent l="0" t="0" r="0" b="0"/>
          <wp:wrapNone/>
          <wp:docPr id="93" name="Picture 93" descr="Healthier Scot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ealthier Scotland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AC88F8" w14:textId="477FCFBB" w:rsidR="008F66A3" w:rsidRPr="008F66A3" w:rsidRDefault="008F66A3" w:rsidP="008F66A3">
    <w:pPr>
      <w:pStyle w:val="Heading2"/>
      <w:rPr>
        <w:b/>
        <w:bCs/>
      </w:rPr>
    </w:pPr>
    <w:r w:rsidRPr="004349F5">
      <w:rPr>
        <w:b/>
        <w:bCs/>
        <w:noProof/>
        <w:color w:val="2B579A"/>
        <w:shd w:val="clear" w:color="auto" w:fill="E6E6E6"/>
      </w:rPr>
      <w:drawing>
        <wp:anchor distT="0" distB="0" distL="114300" distR="114300" simplePos="0" relativeHeight="251661312" behindDoc="1" locked="0" layoutInCell="1" allowOverlap="1" wp14:anchorId="0CCD2FCD" wp14:editId="36AF93A1">
          <wp:simplePos x="0" y="0"/>
          <wp:positionH relativeFrom="rightMargin">
            <wp:posOffset>-2582418</wp:posOffset>
          </wp:positionH>
          <wp:positionV relativeFrom="paragraph">
            <wp:posOffset>4157526</wp:posOffset>
          </wp:positionV>
          <wp:extent cx="7021892" cy="2055928"/>
          <wp:effectExtent l="0" t="0" r="0" b="0"/>
          <wp:wrapNone/>
          <wp:docPr id="173677972" name="Picture 1" descr="A blue and green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77972" name="Picture 1" descr="A blue and green dots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021892" cy="2055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9F5">
      <w:rPr>
        <w:b/>
        <w:bCs/>
      </w:rPr>
      <w:t>Scottish Strategic Network for Genomic Medicine</w:t>
    </w:r>
  </w:p>
  <w:p w14:paraId="7FA8332E" w14:textId="77777777" w:rsidR="008F66A3" w:rsidRDefault="008F66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A3"/>
    <w:rsid w:val="005C2B11"/>
    <w:rsid w:val="007B38CE"/>
    <w:rsid w:val="008F66A3"/>
    <w:rsid w:val="00946BF2"/>
    <w:rsid w:val="009D19E4"/>
    <w:rsid w:val="00A0429C"/>
    <w:rsid w:val="00B16C8E"/>
    <w:rsid w:val="00F11629"/>
    <w:rsid w:val="00F9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80ADB6"/>
  <w15:chartTrackingRefBased/>
  <w15:docId w15:val="{EBC8501A-361F-4E90-AAFD-E046E3B0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6A3"/>
  </w:style>
  <w:style w:type="paragraph" w:styleId="Heading1">
    <w:name w:val="heading 1"/>
    <w:basedOn w:val="Normal"/>
    <w:next w:val="Normal"/>
    <w:link w:val="Heading1Char"/>
    <w:uiPriority w:val="9"/>
    <w:qFormat/>
    <w:rsid w:val="008F6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6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6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6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F66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F66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6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6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6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6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6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6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6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6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6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6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6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6A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8F66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6A3"/>
  </w:style>
  <w:style w:type="paragraph" w:styleId="Footer">
    <w:name w:val="footer"/>
    <w:basedOn w:val="Normal"/>
    <w:link w:val="FooterChar"/>
    <w:uiPriority w:val="99"/>
    <w:unhideWhenUsed/>
    <w:rsid w:val="008F66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6A3"/>
  </w:style>
  <w:style w:type="table" w:styleId="TableGrid">
    <w:name w:val="Table Grid"/>
    <w:basedOn w:val="TableNormal"/>
    <w:uiPriority w:val="39"/>
    <w:rsid w:val="008F6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</Words>
  <Characters>952</Characters>
  <Application>Microsoft Office Word</Application>
  <DocSecurity>0</DocSecurity>
  <Lines>7</Lines>
  <Paragraphs>2</Paragraphs>
  <ScaleCrop>false</ScaleCrop>
  <Company>NHSS National Services Scotland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Mullen</dc:creator>
  <cp:keywords/>
  <dc:description/>
  <cp:lastModifiedBy>Shannon Mullen</cp:lastModifiedBy>
  <cp:revision>3</cp:revision>
  <dcterms:created xsi:type="dcterms:W3CDTF">2025-01-24T09:23:00Z</dcterms:created>
  <dcterms:modified xsi:type="dcterms:W3CDTF">2025-01-24T14:51:00Z</dcterms:modified>
</cp:coreProperties>
</file>